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B3" w:rsidRPr="00BA4CB3" w:rsidRDefault="00BA4CB3" w:rsidP="00BA4CB3">
      <w:pPr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bookmarkStart w:id="0" w:name="_GoBack"/>
      <w:bookmarkEnd w:id="0"/>
      <w:r w:rsidRPr="00BA4CB3">
        <w:rPr>
          <w:rFonts w:ascii="Palatino Linotype" w:hAnsi="Palatino Linotype"/>
          <w:b/>
          <w:color w:val="FF0000"/>
          <w:sz w:val="28"/>
          <w:szCs w:val="28"/>
        </w:rPr>
        <w:t>Гидроэнергетика Таджикистана: сегодня и завтра</w:t>
      </w:r>
    </w:p>
    <w:p w:rsidR="00BA4CB3" w:rsidRPr="00BA4CB3" w:rsidRDefault="00BA4CB3" w:rsidP="00BA4CB3">
      <w:pPr>
        <w:jc w:val="both"/>
        <w:rPr>
          <w:rFonts w:ascii="Palatino Linotype" w:hAnsi="Palatino Linotype"/>
          <w:sz w:val="28"/>
          <w:szCs w:val="28"/>
        </w:rPr>
      </w:pPr>
    </w:p>
    <w:p w:rsidR="00BA4CB3" w:rsidRPr="00BA4CB3" w:rsidRDefault="00BA4CB3" w:rsidP="00BA4CB3">
      <w:pPr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Общеизвестно, что Таджикистан с его водными запасами является одной из крупнейших в мире республик с большим гидроэнергетическим потенциалом. Ресурсы гидроэнергетики Таджикистана уникальны. По их запасам страна занимает восьмое место в мире и одно из первых мест по удельным запасам. Таджикистан может за год выработать до 527 млрд. </w:t>
      </w:r>
      <w:proofErr w:type="spellStart"/>
      <w:r w:rsidRPr="00BA4CB3">
        <w:rPr>
          <w:rFonts w:ascii="Palatino Linotype" w:hAnsi="Palatino Linotype"/>
          <w:sz w:val="28"/>
          <w:szCs w:val="28"/>
        </w:rPr>
        <w:t>кВт</w:t>
      </w:r>
      <w:proofErr w:type="gramStart"/>
      <w:r w:rsidRPr="00BA4CB3">
        <w:rPr>
          <w:rFonts w:ascii="Palatino Linotype" w:hAnsi="Palatino Linotype"/>
          <w:sz w:val="28"/>
          <w:szCs w:val="28"/>
        </w:rPr>
        <w:t>.ч</w:t>
      </w:r>
      <w:proofErr w:type="spellEnd"/>
      <w:proofErr w:type="gramEnd"/>
      <w:r w:rsidRPr="00BA4CB3">
        <w:rPr>
          <w:rFonts w:ascii="Palatino Linotype" w:hAnsi="Palatino Linotype"/>
          <w:sz w:val="28"/>
          <w:szCs w:val="28"/>
        </w:rPr>
        <w:t xml:space="preserve">. электроэнергии при общей установленной мощности гидроэлектростанций в 4070 МВт., однако на сегодняшний день используется всего до 5% этого потенциала. 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>В настоящее время крупнейшими гидроэлектростанциями Таджикистана являются Нурекская ГЭС на реке Вахш мощностью 3000 МВт, где среднегодовая выработка электроэнергии составляет более 11,2 млрд. кВт</w:t>
      </w:r>
      <w:proofErr w:type="gramStart"/>
      <w:r w:rsidRPr="00BA4CB3">
        <w:rPr>
          <w:rFonts w:ascii="Palatino Linotype" w:hAnsi="Palatino Linotype"/>
          <w:sz w:val="28"/>
          <w:szCs w:val="28"/>
        </w:rPr>
        <w:t>.</w:t>
      </w:r>
      <w:proofErr w:type="gramEnd"/>
      <w:r w:rsidRPr="00BA4CB3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BA4CB3">
        <w:rPr>
          <w:rFonts w:ascii="Palatino Linotype" w:hAnsi="Palatino Linotype"/>
          <w:sz w:val="28"/>
          <w:szCs w:val="28"/>
        </w:rPr>
        <w:t>ч</w:t>
      </w:r>
      <w:proofErr w:type="gramEnd"/>
      <w:r w:rsidRPr="00BA4CB3">
        <w:rPr>
          <w:rFonts w:ascii="Palatino Linotype" w:hAnsi="Palatino Linotype"/>
          <w:sz w:val="28"/>
          <w:szCs w:val="28"/>
        </w:rPr>
        <w:t xml:space="preserve">. и </w:t>
      </w:r>
      <w:proofErr w:type="spellStart"/>
      <w:r w:rsidRPr="00BA4CB3">
        <w:rPr>
          <w:rFonts w:ascii="Palatino Linotype" w:hAnsi="Palatino Linotype"/>
          <w:sz w:val="28"/>
          <w:szCs w:val="28"/>
        </w:rPr>
        <w:t>Байпазинская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ГЭС, мощность которой равна 600 МВт с годовой выработкой электроэнергии в 2,5 млрд. кВт. ч. Кроме того на реках Вахш, Варзоб, Сырдарья построены и успешно функционируют ряд гидроэлектростанций мощностью от 25 до 285 МВт. Однако </w:t>
      </w:r>
      <w:proofErr w:type="gramStart"/>
      <w:r w:rsidRPr="00BA4CB3">
        <w:rPr>
          <w:rFonts w:ascii="Palatino Linotype" w:hAnsi="Palatino Linotype"/>
          <w:sz w:val="28"/>
          <w:szCs w:val="28"/>
        </w:rPr>
        <w:t>с</w:t>
      </w:r>
      <w:proofErr w:type="gramEnd"/>
      <w:r w:rsidRPr="00BA4CB3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BA4CB3">
        <w:rPr>
          <w:rFonts w:ascii="Palatino Linotype" w:hAnsi="Palatino Linotype"/>
          <w:sz w:val="28"/>
          <w:szCs w:val="28"/>
        </w:rPr>
        <w:t>имеющимся</w:t>
      </w:r>
      <w:proofErr w:type="gramEnd"/>
      <w:r w:rsidRPr="00BA4CB3">
        <w:rPr>
          <w:rFonts w:ascii="Palatino Linotype" w:hAnsi="Palatino Linotype"/>
          <w:sz w:val="28"/>
          <w:szCs w:val="28"/>
        </w:rPr>
        <w:t xml:space="preserve"> в Таджикистане гидроэнергетическими ресурсами всего этого мало, и очевидно, что республика будет далее развивать свой потенциал в этой области.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По оценке многих экспертов, на реабилитацию энергосистемы Таджикистана потребуется пять—семь лет и более 2 млрд. долларов. В настоящее время на территории РТ задействованы значительные инвестиционные проекты в сфере энергетики таких стран как Россия, Иран, Китай и т.д. Помимо них изъявляют готовность инвестировать в энергетику РТ и другие страны мира. Однако необходимо отметить, что в последнее время потенциальных инвесторов настораживает доминирование государства в энергетических проектах, т.е. если прежде официальные власти Таджикистана соглашались практически на любые условия, позволяющие привлечь в страну иностранных </w:t>
      </w:r>
      <w:r w:rsidRPr="00BA4CB3">
        <w:rPr>
          <w:rFonts w:ascii="Palatino Linotype" w:hAnsi="Palatino Linotype"/>
          <w:sz w:val="28"/>
          <w:szCs w:val="28"/>
        </w:rPr>
        <w:lastRenderedPageBreak/>
        <w:t>инвесторов, то отныне все проекты проходят строгий правительственный отбор.</w:t>
      </w:r>
    </w:p>
    <w:p w:rsidR="00BA4CB3" w:rsidRPr="00BA4CB3" w:rsidRDefault="00BA4CB3" w:rsidP="00BA4CB3">
      <w:pPr>
        <w:jc w:val="both"/>
        <w:rPr>
          <w:rFonts w:ascii="Palatino Linotype" w:hAnsi="Palatino Linotype"/>
          <w:sz w:val="28"/>
          <w:szCs w:val="28"/>
        </w:rPr>
      </w:pPr>
    </w:p>
    <w:p w:rsidR="00BA4CB3" w:rsidRPr="00BA4CB3" w:rsidRDefault="00BA4CB3" w:rsidP="00BA4CB3">
      <w:pPr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BA4CB3">
        <w:rPr>
          <w:rFonts w:ascii="Palatino Linotype" w:hAnsi="Palatino Linotype"/>
          <w:b/>
          <w:sz w:val="28"/>
          <w:szCs w:val="28"/>
        </w:rPr>
        <w:t>Сангутдинская</w:t>
      </w:r>
      <w:proofErr w:type="spellEnd"/>
      <w:r w:rsidRPr="00BA4CB3">
        <w:rPr>
          <w:rFonts w:ascii="Palatino Linotype" w:hAnsi="Palatino Linotype"/>
          <w:b/>
          <w:sz w:val="28"/>
          <w:szCs w:val="28"/>
        </w:rPr>
        <w:t xml:space="preserve"> ГЭС-1</w:t>
      </w:r>
    </w:p>
    <w:p w:rsidR="00BA4CB3" w:rsidRPr="00BA4CB3" w:rsidRDefault="00BA4CB3" w:rsidP="00BA4CB3">
      <w:pPr>
        <w:jc w:val="both"/>
        <w:rPr>
          <w:rFonts w:ascii="Palatino Linotype" w:hAnsi="Palatino Linotype"/>
          <w:sz w:val="28"/>
          <w:szCs w:val="28"/>
        </w:rPr>
      </w:pPr>
    </w:p>
    <w:p w:rsidR="00BA4CB3" w:rsidRPr="00BA4CB3" w:rsidRDefault="00BA4CB3" w:rsidP="00BA4CB3">
      <w:pPr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Строительство ГЭС «Сангутда-1» осуществляется российскими инвесторами с 2004 года. 16 октября 2004 года подписаны Соглашения между правительством Таджикистана и России о порядке и условиях долевого участия РФ в строительстве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Сангутдинской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ГЭС-1. В январе 2005 года в Душанбе был подписан трехсторонний документ между министерствами энергетики Таджикистана, Ирана и Российской компанией РАО «ЕЭС» об участии этих стран в строительстве гидроэлектростанций  «Сангутда-1» и «Сангутда-2». Помимо этого был подписан двусторонний меморандум между Таджикистаном и Российской Федерацией, в соответствии с которым российская сторона взяла на себя обязательство инвестировать в строительство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Сангутдинской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ГЭС-1.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Данный проект был первым большим проектом, реализуемым Россией в области энергетики в странах СНГ. В целом объем контрактов по линии ГЭС «Сангутда-1» составил примерно 400 млн. долларов и в этом направлении ведется стабильная работа. Стороны намерены закончить совместный проект в течение четырех лет и это даст возможность Таджикистану в ближайшем будущем решить вопрос обеспечения населения страны электроэнергией и поставок ее за пределы республики в страны региона, в частности, в Афганистан. 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Вместе с тем в последнее время страны-члены </w:t>
      </w:r>
      <w:proofErr w:type="spellStart"/>
      <w:r w:rsidRPr="00BA4CB3">
        <w:rPr>
          <w:rFonts w:ascii="Palatino Linotype" w:hAnsi="Palatino Linotype"/>
          <w:sz w:val="28"/>
          <w:szCs w:val="28"/>
        </w:rPr>
        <w:t>ЕврАзЭС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также проявляют определенный интерес к этому проекту. Так, в сентябре 2006 года страны-члены </w:t>
      </w:r>
      <w:proofErr w:type="spellStart"/>
      <w:r w:rsidRPr="00BA4CB3">
        <w:rPr>
          <w:rFonts w:ascii="Palatino Linotype" w:hAnsi="Palatino Linotype"/>
          <w:sz w:val="28"/>
          <w:szCs w:val="28"/>
        </w:rPr>
        <w:t>ЕврАзЭС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обсудили вопрос совместного участия в завершении строительства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Сангутдинской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ГЭС-1 и </w:t>
      </w:r>
      <w:proofErr w:type="spellStart"/>
      <w:r w:rsidRPr="00BA4CB3">
        <w:rPr>
          <w:rFonts w:ascii="Palatino Linotype" w:hAnsi="Palatino Linotype"/>
          <w:sz w:val="28"/>
          <w:szCs w:val="28"/>
        </w:rPr>
        <w:t>Камбаратинской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ГЭС-2 в Кыргызстане в рамках планируемого создать </w:t>
      </w:r>
      <w:r w:rsidRPr="00BA4CB3">
        <w:rPr>
          <w:rFonts w:ascii="Palatino Linotype" w:hAnsi="Palatino Linotype"/>
          <w:sz w:val="28"/>
          <w:szCs w:val="28"/>
        </w:rPr>
        <w:lastRenderedPageBreak/>
        <w:t xml:space="preserve">водно-энергетического консорциума. При этом планируется передача руководством Таджикистана и Кыргызстана долю владения другим государствам – членам </w:t>
      </w:r>
      <w:proofErr w:type="spellStart"/>
      <w:r w:rsidRPr="00BA4CB3">
        <w:rPr>
          <w:rFonts w:ascii="Palatino Linotype" w:hAnsi="Palatino Linotype"/>
          <w:sz w:val="28"/>
          <w:szCs w:val="28"/>
        </w:rPr>
        <w:t>ЕврАзЭС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в соответствии с их участием в проекте.</w:t>
      </w:r>
    </w:p>
    <w:p w:rsidR="00BA4CB3" w:rsidRPr="00BA4CB3" w:rsidRDefault="00BA4CB3" w:rsidP="00BA4CB3">
      <w:pPr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BA4CB3">
        <w:rPr>
          <w:rFonts w:ascii="Palatino Linotype" w:hAnsi="Palatino Linotype"/>
          <w:b/>
          <w:sz w:val="28"/>
          <w:szCs w:val="28"/>
        </w:rPr>
        <w:t>Сангутдинская</w:t>
      </w:r>
      <w:proofErr w:type="spellEnd"/>
      <w:r w:rsidRPr="00BA4CB3">
        <w:rPr>
          <w:rFonts w:ascii="Palatino Linotype" w:hAnsi="Palatino Linotype"/>
          <w:b/>
          <w:sz w:val="28"/>
          <w:szCs w:val="28"/>
        </w:rPr>
        <w:t xml:space="preserve"> ГЭС-2</w:t>
      </w:r>
    </w:p>
    <w:p w:rsidR="00BA4CB3" w:rsidRPr="00BA4CB3" w:rsidRDefault="00BA4CB3" w:rsidP="00BA4CB3">
      <w:pPr>
        <w:jc w:val="both"/>
        <w:rPr>
          <w:rFonts w:ascii="Palatino Linotype" w:hAnsi="Palatino Linotype"/>
          <w:sz w:val="28"/>
          <w:szCs w:val="28"/>
        </w:rPr>
      </w:pPr>
    </w:p>
    <w:p w:rsidR="00BA4CB3" w:rsidRPr="00BA4CB3" w:rsidRDefault="00BA4CB3" w:rsidP="00BA4CB3">
      <w:pPr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Строительство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Сангутдинской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ГЭС-2 на реке Вахш было начато в конце 1980-х гг. и приостановлено после распада СССР. Проектная мощность ГЭС составляет 670 МВт. В 1995 году правительство Ирана заявило о готовности инвестировать в проект достройки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Сангутдинской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ГЭС-2.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BA4CB3">
        <w:rPr>
          <w:rFonts w:ascii="Palatino Linotype" w:hAnsi="Palatino Linotype"/>
          <w:sz w:val="28"/>
          <w:szCs w:val="28"/>
        </w:rPr>
        <w:t xml:space="preserve">Так, после подписания трехстороннего документа между министерствами Таджикистана, Ирана и российской компанией РАО «ЕЭС» и двустороннего меморандума между Таджикистаном и Ираном об участии этих стран в строительстве гидроэлектростанций «Сангутда-1» и «Сангутда-2» 11 июня 2005 года был подписан итоговый документ между министрами энергетики Таджикистана и Ирана о поэтапном выделении средств на возобновление строительства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Сангутдинского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ГЭС-2.</w:t>
      </w:r>
      <w:proofErr w:type="gramEnd"/>
      <w:r w:rsidRPr="00BA4CB3">
        <w:rPr>
          <w:rFonts w:ascii="Palatino Linotype" w:hAnsi="Palatino Linotype"/>
          <w:sz w:val="28"/>
          <w:szCs w:val="28"/>
        </w:rPr>
        <w:t xml:space="preserve"> На основе данных договоренностей иранская сторона на первых этапах выделяет на это 180 миллионов долларов США.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>В настоящее время уже завершены подготовительные работы на строительство ГЭС мощностью 220 МВТ и уже начато возведение основных сооружений. Подрядчиком выступает иранская компания «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Сангоб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». Однако, по оценкам экспертов, у иранцев могут появиться некоторые проблемы после достройки ГЭС, в частности при сбыте ее продукции. В связи с этим Иран внес несколько изменений в Межправительственное соглашение между Ираном и Таджикистаном по строительству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Сангтудинской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ГЭС-2. Изменения касаются в основном гарантий сбыта электроэнергии. Министерство финансов РТ заявило о готовности дать иранской стороне необходимые гарантии </w:t>
      </w:r>
      <w:r w:rsidRPr="00BA4CB3">
        <w:rPr>
          <w:rFonts w:ascii="Palatino Linotype" w:hAnsi="Palatino Linotype"/>
          <w:sz w:val="28"/>
          <w:szCs w:val="28"/>
        </w:rPr>
        <w:lastRenderedPageBreak/>
        <w:t>по закупкам электроэнергии, а министерство экономики и торговли - по защите иранских инвестиций в Таджикистане.</w:t>
      </w:r>
    </w:p>
    <w:p w:rsidR="00BA4CB3" w:rsidRPr="00BA4CB3" w:rsidRDefault="00BA4CB3" w:rsidP="00BA4CB3">
      <w:pPr>
        <w:jc w:val="both"/>
        <w:rPr>
          <w:rFonts w:ascii="Palatino Linotype" w:hAnsi="Palatino Linotype"/>
          <w:sz w:val="28"/>
          <w:szCs w:val="28"/>
        </w:rPr>
      </w:pPr>
    </w:p>
    <w:p w:rsidR="00BA4CB3" w:rsidRPr="00BA4CB3" w:rsidRDefault="00BA4CB3" w:rsidP="00BA4CB3">
      <w:pPr>
        <w:jc w:val="center"/>
        <w:rPr>
          <w:rFonts w:ascii="Palatino Linotype" w:hAnsi="Palatino Linotype"/>
          <w:b/>
          <w:sz w:val="28"/>
          <w:szCs w:val="28"/>
        </w:rPr>
      </w:pPr>
      <w:proofErr w:type="spellStart"/>
      <w:r w:rsidRPr="00BA4CB3">
        <w:rPr>
          <w:rFonts w:ascii="Palatino Linotype" w:hAnsi="Palatino Linotype"/>
          <w:b/>
          <w:sz w:val="28"/>
          <w:szCs w:val="28"/>
        </w:rPr>
        <w:t>Рогунская</w:t>
      </w:r>
      <w:proofErr w:type="spellEnd"/>
      <w:r w:rsidRPr="00BA4CB3">
        <w:rPr>
          <w:rFonts w:ascii="Palatino Linotype" w:hAnsi="Palatino Linotype"/>
          <w:b/>
          <w:sz w:val="28"/>
          <w:szCs w:val="28"/>
        </w:rPr>
        <w:t xml:space="preserve"> ГЭС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Строительство самой большой в Центральной Азии ГЭС началось в 1976 году. Проектная мощность 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 составляет 3600 МВт с годовой выработкой электроэнергии в 13,1 млрд. </w:t>
      </w:r>
      <w:proofErr w:type="spellStart"/>
      <w:r w:rsidRPr="00BA4CB3">
        <w:rPr>
          <w:rFonts w:ascii="Palatino Linotype" w:hAnsi="Palatino Linotype"/>
          <w:sz w:val="28"/>
          <w:szCs w:val="28"/>
        </w:rPr>
        <w:t>кВт</w:t>
      </w:r>
      <w:proofErr w:type="gramStart"/>
      <w:r w:rsidRPr="00BA4CB3">
        <w:rPr>
          <w:rFonts w:ascii="Palatino Linotype" w:hAnsi="Palatino Linotype"/>
          <w:sz w:val="28"/>
          <w:szCs w:val="28"/>
        </w:rPr>
        <w:t>.ч</w:t>
      </w:r>
      <w:proofErr w:type="spellEnd"/>
      <w:proofErr w:type="gramEnd"/>
      <w:r w:rsidRPr="00BA4CB3">
        <w:rPr>
          <w:rFonts w:ascii="Palatino Linotype" w:hAnsi="Palatino Linotype"/>
          <w:sz w:val="28"/>
          <w:szCs w:val="28"/>
        </w:rPr>
        <w:t>. В 1992 году строительство ГЭС в связи нехваткой бюджетных средств было приостановлено.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По официальным данным, правительство Таджикистана в начале марта с.г. выделило 50 млн. долларов для начального этапа строительных работ на 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ГЭС. Возможно, в ближайшее время будет выделено еще 50 млн. долларов из правительственного бюджета. Кроме того в скором будущем правительство намеревается объявить новый тендер на определение подрядчика по строительству данного гидроузла. Таким образом, Таджикистан начинает своими силами осуществление проекта по достройке 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ГЭС, минуя российскую помощь, переговоры с которыми по инвестированию в 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Рогунский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 начинались еще в 1994 году, когда было подписано первое российско-таджикское межправительственное соглашение о возобновлении строительства. По мнению экспертов, было ясно, что эта идея так и останется на бумаге, т.к. существует много противоречий в соглашении и каждая из сторон пытается выжать для себя максимум политических и экономических выгод. Необходимо отметить, что двустороннее соглашение о достройки 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 еще не расторгнуто, и вполне возможно продолжение переговоров таджикского правительства и российской компанией. 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Основная проблема самостоятельного строительства Таджикистаном 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 состоит в нехватке финансовых средств. Очевидно, что Таджикистан, имея годовой государственный бюджет 800–900 млн. долларов, не в состоянии финансировать </w:t>
      </w:r>
      <w:r w:rsidRPr="00BA4CB3">
        <w:rPr>
          <w:rFonts w:ascii="Palatino Linotype" w:hAnsi="Palatino Linotype"/>
          <w:sz w:val="28"/>
          <w:szCs w:val="28"/>
        </w:rPr>
        <w:lastRenderedPageBreak/>
        <w:t xml:space="preserve">строительство ГЭС стоимостью свыше 2 млрд. долларов. По официальным данным, в проекте бюджета на 2007 год на развитие энергетики заложено всего 572 млн.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сомони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(около 170 млн. долларов). При этом необходимо учитывать, что в стране одновременно с 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 возводится еще несколько энергетических объектов. По некоторым данным, правительство намерено начать поиск внутренних инвесторов. Более того, якобы согласие на участие в данном проекте уже дал один из крупных таджикских бизнесменов, близкий к президенту Рахмонову. И именно эта поддержка, возможно, позволила таджикскому правительству  столь резко отвернуться от российских инвесторов.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>Помимо всех этих вышеуказанных проектов в настоящее время большой интерес к Таджикистану проявляют инвесторы из Китая. О намерении участия в строительстве ряда гидроэнергетических проектов в Таджикистане заявила известная китайская энергетическая компания «</w:t>
      </w:r>
      <w:proofErr w:type="spellStart"/>
      <w:r w:rsidRPr="00BA4CB3">
        <w:rPr>
          <w:rFonts w:ascii="Palatino Linotype" w:hAnsi="Palatino Linotype"/>
          <w:sz w:val="28"/>
          <w:szCs w:val="28"/>
        </w:rPr>
        <w:t>Sinohydro</w:t>
      </w:r>
      <w:proofErr w:type="spellEnd"/>
      <w:r w:rsidRPr="00BA4CB3">
        <w:rPr>
          <w:rFonts w:ascii="Palatino Linotype" w:hAnsi="Palatino Linotype"/>
          <w:sz w:val="28"/>
          <w:szCs w:val="28"/>
        </w:rPr>
        <w:t>». В настоящее время специалисты «</w:t>
      </w:r>
      <w:proofErr w:type="spellStart"/>
      <w:r w:rsidRPr="00BA4CB3">
        <w:rPr>
          <w:rFonts w:ascii="Palatino Linotype" w:hAnsi="Palatino Linotype"/>
          <w:sz w:val="28"/>
          <w:szCs w:val="28"/>
        </w:rPr>
        <w:t>Sinohydro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» проявили интерес к проектам ГЭС на реках Зеравшан и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Сурхоб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. Помимо этого Китай сильно заинтересован в проведении крупнейшего ЛЭП на территории Таджикистана  «Юг-Север», которая предположительно станет основой экспорта электроэнергии в Афганистан и далее в Пакистан. 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Другой китайской компанией ТВЕА в рамках кредита КНР ведутся подготовительные работы по началу строительства </w:t>
      </w:r>
      <w:proofErr w:type="spellStart"/>
      <w:r w:rsidRPr="00BA4CB3">
        <w:rPr>
          <w:rFonts w:ascii="Palatino Linotype" w:hAnsi="Palatino Linotype"/>
          <w:sz w:val="28"/>
          <w:szCs w:val="28"/>
        </w:rPr>
        <w:t>двухцепной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ЛЭП «</w:t>
      </w:r>
      <w:proofErr w:type="spellStart"/>
      <w:r w:rsidRPr="00BA4CB3">
        <w:rPr>
          <w:rFonts w:ascii="Palatino Linotype" w:hAnsi="Palatino Linotype"/>
          <w:sz w:val="28"/>
          <w:szCs w:val="28"/>
        </w:rPr>
        <w:t>Лолазар-Хатлон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». В целом для строительства ряда ЛЭП мощностью 220-500 кВ правительство Китая в рамках льготного кредита странам-членам ШОС в 900 млн. долларов, выделило Таджикистану кредит в объеме 334,1 млн. долларов. 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Необходимо отметить, что еще 2-3 года назад остро стоял вопрос сбыта производимой электроэнергии после окончательной достройки всех вышеуказанных гидроэлектростанций. Население Таджикистана пока не в состоянии покупать электроэнергию по мировым ценам, и потребляемое им количество электроэнергии намного ниже </w:t>
      </w:r>
      <w:r w:rsidRPr="00BA4CB3">
        <w:rPr>
          <w:rFonts w:ascii="Palatino Linotype" w:hAnsi="Palatino Linotype"/>
          <w:sz w:val="28"/>
          <w:szCs w:val="28"/>
        </w:rPr>
        <w:lastRenderedPageBreak/>
        <w:t xml:space="preserve">вырабатываемой рядом ГЭС электроэнергии. Экспортировать электроэнергию Таджикистан был не в состоянии в связи с отсутствием </w:t>
      </w:r>
      <w:proofErr w:type="gramStart"/>
      <w:r w:rsidRPr="00BA4CB3">
        <w:rPr>
          <w:rFonts w:ascii="Palatino Linotype" w:hAnsi="Palatino Linotype"/>
          <w:sz w:val="28"/>
          <w:szCs w:val="28"/>
        </w:rPr>
        <w:t>проложенных</w:t>
      </w:r>
      <w:proofErr w:type="gramEnd"/>
      <w:r w:rsidRPr="00BA4CB3">
        <w:rPr>
          <w:rFonts w:ascii="Palatino Linotype" w:hAnsi="Palatino Linotype"/>
          <w:sz w:val="28"/>
          <w:szCs w:val="28"/>
        </w:rPr>
        <w:t xml:space="preserve"> ЛЭП межгосударственного значения. Вместе с тем вопрос реализации электроэнергии начал решаться. Как было отмечено выше, правительство Китая уже начало реализацию проекта по строительству ряда ЛЭП. Для реализации электроэнергии после пуска 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и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Сангутдинской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ГЭС подписаны Меморандумы между Таджикистаном, Ираном и Пакистаном о строительстве ЛЭП «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– Герат – </w:t>
      </w:r>
      <w:proofErr w:type="spellStart"/>
      <w:r w:rsidRPr="00BA4CB3">
        <w:rPr>
          <w:rFonts w:ascii="Palatino Linotype" w:hAnsi="Palatino Linotype"/>
          <w:sz w:val="28"/>
          <w:szCs w:val="28"/>
        </w:rPr>
        <w:t>Мешхед</w:t>
      </w:r>
      <w:proofErr w:type="spellEnd"/>
      <w:r w:rsidRPr="00BA4CB3">
        <w:rPr>
          <w:rFonts w:ascii="Palatino Linotype" w:hAnsi="Palatino Linotype"/>
          <w:sz w:val="28"/>
          <w:szCs w:val="28"/>
        </w:rPr>
        <w:t>», «</w:t>
      </w:r>
      <w:proofErr w:type="spellStart"/>
      <w:r w:rsidRPr="00BA4CB3">
        <w:rPr>
          <w:rFonts w:ascii="Palatino Linotype" w:hAnsi="Palatino Linotype"/>
          <w:sz w:val="28"/>
          <w:szCs w:val="28"/>
        </w:rPr>
        <w:t>Рогун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– </w:t>
      </w:r>
      <w:proofErr w:type="spellStart"/>
      <w:r w:rsidRPr="00BA4CB3">
        <w:rPr>
          <w:rFonts w:ascii="Palatino Linotype" w:hAnsi="Palatino Linotype"/>
          <w:sz w:val="28"/>
          <w:szCs w:val="28"/>
        </w:rPr>
        <w:t>Сангутда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– </w:t>
      </w:r>
      <w:proofErr w:type="spellStart"/>
      <w:r w:rsidRPr="00BA4CB3">
        <w:rPr>
          <w:rFonts w:ascii="Palatino Linotype" w:hAnsi="Palatino Linotype"/>
          <w:sz w:val="28"/>
          <w:szCs w:val="28"/>
        </w:rPr>
        <w:t>Кундуз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– Пули </w:t>
      </w:r>
      <w:proofErr w:type="spellStart"/>
      <w:r w:rsidRPr="00BA4CB3">
        <w:rPr>
          <w:rFonts w:ascii="Palatino Linotype" w:hAnsi="Palatino Linotype"/>
          <w:sz w:val="28"/>
          <w:szCs w:val="28"/>
        </w:rPr>
        <w:t>Хумри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– Кабул – Пешавар». В середине  2005 года подписано Соглашение между правительствами Таджикистана и Афганистана о сотрудничестве в области энергетики, где предусмотрено совместное освоение гидроэнергетических ресурсов реки Пяндж и развитие межгосударственных ЛЭП. </w:t>
      </w:r>
      <w:proofErr w:type="gramStart"/>
      <w:r w:rsidRPr="00BA4CB3">
        <w:rPr>
          <w:rFonts w:ascii="Palatino Linotype" w:hAnsi="Palatino Linotype"/>
          <w:sz w:val="28"/>
          <w:szCs w:val="28"/>
        </w:rPr>
        <w:t xml:space="preserve">Также правительство Таджикистана накануне подписало протокол о намерениях с американской компанией АЕS </w:t>
      </w:r>
      <w:proofErr w:type="spellStart"/>
      <w:r w:rsidRPr="00BA4CB3">
        <w:rPr>
          <w:rFonts w:ascii="Palatino Linotype" w:hAnsi="Palatino Linotype"/>
          <w:sz w:val="28"/>
          <w:szCs w:val="28"/>
        </w:rPr>
        <w:t>Corp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., согласно которому американская сторона берет на себя обязательство построить высоковольтную ЛЭП и несколько ГЭС в Таджикистане, инвестировав в эти проекты около $1 млрд. В основном сотрудничество с американцами предусматривает строительство ЛЭП от территории Таджикистана до ряда городов Афганистана. </w:t>
      </w:r>
      <w:proofErr w:type="gramEnd"/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t xml:space="preserve">В настоящее время есть и конкретные шаги по реализации намеченных проектов по строительству ЛЭП. В частности, правительство Таджикистана и Азиатский банк развития (АБР) в конце февраля 2007 года подписали Соглашение по региональному энергетическому проекту. Общая стоимость проекта составляет 109 млн. долларов. АБР уже выделил Таджикистану в рамках этого проекта 21,5 млн. долларов. По некоторым данным, кредит выдается сроком на 32 года на льготной основе. Процентная ставка составляет 1 % в течение первых восьми лет, и 1,5 процента в последующие годы. В рамках данного проекта будет построена </w:t>
      </w:r>
      <w:proofErr w:type="spellStart"/>
      <w:r w:rsidRPr="00BA4CB3">
        <w:rPr>
          <w:rFonts w:ascii="Palatino Linotype" w:hAnsi="Palatino Linotype"/>
          <w:sz w:val="28"/>
          <w:szCs w:val="28"/>
        </w:rPr>
        <w:t>двухцепная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ЛЭП, которая свяжет гидроэлектростанции на реке Вахш с афганскими городами </w:t>
      </w:r>
      <w:proofErr w:type="spellStart"/>
      <w:r w:rsidRPr="00BA4CB3">
        <w:rPr>
          <w:rFonts w:ascii="Palatino Linotype" w:hAnsi="Palatino Linotype"/>
          <w:sz w:val="28"/>
          <w:szCs w:val="28"/>
        </w:rPr>
        <w:t>Кундуз</w:t>
      </w:r>
      <w:proofErr w:type="spellEnd"/>
      <w:r w:rsidRPr="00BA4CB3">
        <w:rPr>
          <w:rFonts w:ascii="Palatino Linotype" w:hAnsi="Palatino Linotype"/>
          <w:sz w:val="28"/>
          <w:szCs w:val="28"/>
        </w:rPr>
        <w:t>, Пули-</w:t>
      </w:r>
      <w:proofErr w:type="spellStart"/>
      <w:r w:rsidRPr="00BA4CB3">
        <w:rPr>
          <w:rFonts w:ascii="Palatino Linotype" w:hAnsi="Palatino Linotype"/>
          <w:sz w:val="28"/>
          <w:szCs w:val="28"/>
        </w:rPr>
        <w:t>Хумри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BA4CB3">
        <w:rPr>
          <w:rFonts w:ascii="Palatino Linotype" w:hAnsi="Palatino Linotype"/>
          <w:sz w:val="28"/>
          <w:szCs w:val="28"/>
        </w:rPr>
        <w:t>Баглан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и Кабул.  </w:t>
      </w:r>
    </w:p>
    <w:p w:rsidR="00BA4CB3" w:rsidRPr="00BA4CB3" w:rsidRDefault="00BA4CB3" w:rsidP="00BA4CB3">
      <w:pPr>
        <w:ind w:firstLine="708"/>
        <w:jc w:val="both"/>
        <w:rPr>
          <w:rFonts w:ascii="Palatino Linotype" w:hAnsi="Palatino Linotype"/>
          <w:sz w:val="28"/>
          <w:szCs w:val="28"/>
        </w:rPr>
      </w:pPr>
      <w:r w:rsidRPr="00BA4CB3">
        <w:rPr>
          <w:rFonts w:ascii="Palatino Linotype" w:hAnsi="Palatino Linotype"/>
          <w:sz w:val="28"/>
          <w:szCs w:val="28"/>
        </w:rPr>
        <w:lastRenderedPageBreak/>
        <w:t xml:space="preserve">В целом, по мнению ряда экспертов, Таджикистан в перспективе вполне может стать энергетическим центром регионального масштаба. В настоящее время Таджикистан имеет хороший гидроэнергетический потенциал, грамотное управление которым, включая инвестиционную политику государства, может привести страну до высокого уровня экономического развития. Очень </w:t>
      </w:r>
      <w:proofErr w:type="gramStart"/>
      <w:r w:rsidRPr="00BA4CB3">
        <w:rPr>
          <w:rFonts w:ascii="Palatino Linotype" w:hAnsi="Palatino Linotype"/>
          <w:sz w:val="28"/>
          <w:szCs w:val="28"/>
        </w:rPr>
        <w:t>важное значение</w:t>
      </w:r>
      <w:proofErr w:type="gramEnd"/>
      <w:r w:rsidRPr="00BA4CB3">
        <w:rPr>
          <w:rFonts w:ascii="Palatino Linotype" w:hAnsi="Palatino Linotype"/>
          <w:sz w:val="28"/>
          <w:szCs w:val="28"/>
        </w:rPr>
        <w:t xml:space="preserve"> имеет также развитие и укрепление межгосударственного сотрудничества. Это может помочь решить вопросы обмена и </w:t>
      </w:r>
      <w:proofErr w:type="spellStart"/>
      <w:r w:rsidRPr="00BA4CB3">
        <w:rPr>
          <w:rFonts w:ascii="Palatino Linotype" w:hAnsi="Palatino Linotype"/>
          <w:sz w:val="28"/>
          <w:szCs w:val="28"/>
        </w:rPr>
        <w:t>перетока</w:t>
      </w:r>
      <w:proofErr w:type="spellEnd"/>
      <w:r w:rsidRPr="00BA4CB3">
        <w:rPr>
          <w:rFonts w:ascii="Palatino Linotype" w:hAnsi="Palatino Linotype"/>
          <w:sz w:val="28"/>
          <w:szCs w:val="28"/>
        </w:rPr>
        <w:t xml:space="preserve"> электроэнергии между странами, а также проблемы взаимоотношений между ирригацией и гидроэнергетикой, и, в конечном счете, создать в Центральной Азии своеобразный рынок энергии, воды и услуг.</w:t>
      </w:r>
    </w:p>
    <w:p w:rsidR="00BA4CB3" w:rsidRPr="00BA4CB3" w:rsidRDefault="00BA4CB3" w:rsidP="00BA4CB3">
      <w:pPr>
        <w:jc w:val="both"/>
        <w:rPr>
          <w:rFonts w:ascii="Palatino Linotype" w:hAnsi="Palatino Linotype"/>
          <w:sz w:val="28"/>
          <w:szCs w:val="28"/>
        </w:rPr>
      </w:pPr>
    </w:p>
    <w:p w:rsidR="00201319" w:rsidRPr="00BA4CB3" w:rsidRDefault="00201319" w:rsidP="00BA4CB3">
      <w:pPr>
        <w:jc w:val="both"/>
        <w:rPr>
          <w:rFonts w:ascii="Palatino Linotype" w:hAnsi="Palatino Linotype"/>
          <w:sz w:val="28"/>
          <w:szCs w:val="28"/>
        </w:rPr>
      </w:pPr>
    </w:p>
    <w:sectPr w:rsidR="00201319" w:rsidRPr="00BA4CB3" w:rsidSect="0020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CB3"/>
    <w:rsid w:val="00201319"/>
    <w:rsid w:val="002D41C9"/>
    <w:rsid w:val="00707914"/>
    <w:rsid w:val="0073152F"/>
    <w:rsid w:val="00BA4CB3"/>
    <w:rsid w:val="00FB2EC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2016-10-15T02:49:00Z</cp:lastPrinted>
  <dcterms:created xsi:type="dcterms:W3CDTF">2016-10-15T01:07:00Z</dcterms:created>
  <dcterms:modified xsi:type="dcterms:W3CDTF">2016-10-15T02:55:00Z</dcterms:modified>
</cp:coreProperties>
</file>