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FC" w:rsidRPr="00BB272A" w:rsidRDefault="00410BFC" w:rsidP="00410BFC">
      <w:pPr>
        <w:jc w:val="center"/>
        <w:rPr>
          <w:rFonts w:ascii="Times New Roman Tj" w:hAnsi="Times New Roman Tj"/>
          <w:b/>
          <w:sz w:val="28"/>
          <w:szCs w:val="28"/>
        </w:rPr>
      </w:pPr>
      <w:proofErr w:type="spellStart"/>
      <w:r w:rsidRPr="00BB272A">
        <w:rPr>
          <w:rFonts w:ascii="Times New Roman Tj" w:hAnsi="Times New Roman Tj"/>
          <w:sz w:val="28"/>
          <w:szCs w:val="28"/>
        </w:rPr>
        <w:t>Наќшаи</w:t>
      </w:r>
      <w:proofErr w:type="spellEnd"/>
      <w:r w:rsidRPr="00BB272A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B272A">
        <w:rPr>
          <w:rFonts w:ascii="Times New Roman Tj" w:hAnsi="Times New Roman Tj"/>
          <w:sz w:val="28"/>
          <w:szCs w:val="28"/>
        </w:rPr>
        <w:t>таќвим</w:t>
      </w:r>
      <w:proofErr w:type="gramStart"/>
      <w:r w:rsidRPr="00BB272A">
        <w:rPr>
          <w:rFonts w:ascii="Times New Roman Tj" w:hAnsi="Times New Roman Tj"/>
          <w:sz w:val="28"/>
          <w:szCs w:val="28"/>
        </w:rPr>
        <w:t>ї-</w:t>
      </w:r>
      <w:proofErr w:type="gramEnd"/>
      <w:r w:rsidRPr="00BB272A">
        <w:rPr>
          <w:rFonts w:ascii="Times New Roman Tj" w:hAnsi="Times New Roman Tj"/>
          <w:sz w:val="28"/>
          <w:szCs w:val="28"/>
        </w:rPr>
        <w:t>мавзўї</w:t>
      </w:r>
      <w:proofErr w:type="spellEnd"/>
    </w:p>
    <w:tbl>
      <w:tblPr>
        <w:tblpPr w:leftFromText="180" w:rightFromText="180" w:vertAnchor="text" w:horzAnchor="margin" w:tblpXSpec="center" w:tblpY="91"/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567"/>
        <w:gridCol w:w="567"/>
        <w:gridCol w:w="567"/>
        <w:gridCol w:w="567"/>
        <w:gridCol w:w="283"/>
        <w:gridCol w:w="567"/>
        <w:gridCol w:w="284"/>
        <w:gridCol w:w="567"/>
        <w:gridCol w:w="283"/>
        <w:gridCol w:w="992"/>
      </w:tblGrid>
      <w:tr w:rsidR="00410BFC" w:rsidRPr="00BB272A" w:rsidTr="00410BFC">
        <w:trPr>
          <w:cantSplit/>
          <w:trHeight w:val="361"/>
        </w:trPr>
        <w:tc>
          <w:tcPr>
            <w:tcW w:w="675" w:type="dxa"/>
            <w:vMerge w:val="restart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bookmarkStart w:id="0" w:name="_GoBack"/>
            <w:bookmarkEnd w:id="0"/>
          </w:p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Т/</w:t>
            </w:r>
            <w:proofErr w:type="gramStart"/>
            <w:r w:rsidRPr="00BB272A">
              <w:rPr>
                <w:rFonts w:ascii="Times New Roman Tj" w:eastAsia="Calibri" w:hAnsi="Times New Roman Tj"/>
                <w:lang w:eastAsia="en-US"/>
              </w:rPr>
              <w:t>р</w:t>
            </w:r>
            <w:proofErr w:type="gramEnd"/>
          </w:p>
        </w:tc>
        <w:tc>
          <w:tcPr>
            <w:tcW w:w="4253" w:type="dxa"/>
            <w:vMerge w:val="restart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  <w:p w:rsidR="00410BFC" w:rsidRPr="00BB272A" w:rsidRDefault="00410BFC" w:rsidP="00410BFC">
            <w:pPr>
              <w:jc w:val="center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Номгўи</w:t>
            </w:r>
            <w:proofErr w:type="spellEnd"/>
            <w:r w:rsidRPr="00BB272A">
              <w:rPr>
                <w:rFonts w:ascii="Times New Roman Tj" w:eastAsia="Calibri" w:hAnsi="Times New Roman Tj"/>
                <w:lang w:eastAsia="en-US"/>
              </w:rPr>
              <w:t xml:space="preserve"> </w:t>
            </w: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мавзўъњо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410BFC" w:rsidRPr="00BB272A" w:rsidRDefault="00410BFC" w:rsidP="00410BFC">
            <w:pPr>
              <w:ind w:left="113" w:right="113"/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Њафтањо</w:t>
            </w:r>
            <w:proofErr w:type="spellEnd"/>
            <w:r w:rsidRPr="00BB272A">
              <w:rPr>
                <w:rFonts w:ascii="Times New Roman Tj" w:eastAsia="Calibri" w:hAnsi="Times New Roman Tj"/>
                <w:lang w:eastAsia="en-US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Дарсњои</w:t>
            </w:r>
            <w:proofErr w:type="spellEnd"/>
            <w:r w:rsidRPr="00BB272A">
              <w:rPr>
                <w:rFonts w:ascii="Times New Roman Tj" w:eastAsia="Calibri" w:hAnsi="Times New Roman Tj"/>
                <w:lang w:eastAsia="en-US"/>
              </w:rPr>
              <w:t xml:space="preserve"> </w:t>
            </w: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аудиторї</w:t>
            </w:r>
            <w:proofErr w:type="spellEnd"/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Шакли</w:t>
            </w:r>
            <w:proofErr w:type="spellEnd"/>
            <w:r w:rsidRPr="00BB272A">
              <w:rPr>
                <w:rFonts w:ascii="Times New Roman Tj" w:eastAsia="Calibri" w:hAnsi="Times New Roman Tj"/>
                <w:lang w:eastAsia="en-US"/>
              </w:rPr>
              <w:t xml:space="preserve"> </w:t>
            </w: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супориш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</w:tcPr>
          <w:p w:rsidR="00410BFC" w:rsidRPr="00BB272A" w:rsidRDefault="00410BFC" w:rsidP="00410BFC">
            <w:pPr>
              <w:ind w:left="113" w:right="113"/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Њамагї</w:t>
            </w:r>
            <w:proofErr w:type="spellEnd"/>
            <w:r w:rsidRPr="00BB272A">
              <w:rPr>
                <w:rFonts w:ascii="Times New Roman Tj" w:eastAsia="Calibri" w:hAnsi="Times New Roman Tj"/>
                <w:lang w:eastAsia="en-US"/>
              </w:rPr>
              <w:t xml:space="preserve"> (</w:t>
            </w: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соат</w:t>
            </w:r>
            <w:proofErr w:type="spellEnd"/>
            <w:r w:rsidRPr="00BB272A">
              <w:rPr>
                <w:rFonts w:ascii="Times New Roman Tj" w:eastAsia="Calibri" w:hAnsi="Times New Roman Tj"/>
                <w:lang w:eastAsia="en-US"/>
              </w:rPr>
              <w:t>)</w:t>
            </w:r>
          </w:p>
        </w:tc>
      </w:tr>
      <w:tr w:rsidR="00410BFC" w:rsidRPr="00BB272A" w:rsidTr="00410BFC">
        <w:trPr>
          <w:cantSplit/>
          <w:trHeight w:val="1971"/>
        </w:trPr>
        <w:tc>
          <w:tcPr>
            <w:tcW w:w="675" w:type="dxa"/>
            <w:vMerge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  <w:vMerge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410BFC" w:rsidRPr="00BB272A" w:rsidRDefault="00410BFC" w:rsidP="00410BFC">
            <w:pPr>
              <w:ind w:left="113" w:right="113"/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410BFC" w:rsidRPr="00BB272A" w:rsidRDefault="00410BFC" w:rsidP="00410BFC">
            <w:pPr>
              <w:ind w:left="113" w:right="113"/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лексия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410BFC" w:rsidRPr="00BB272A" w:rsidRDefault="00410BFC" w:rsidP="00410BFC">
            <w:pPr>
              <w:ind w:left="113" w:right="113"/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сањифа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410BFC" w:rsidRPr="00BB272A" w:rsidRDefault="00410BFC" w:rsidP="00410BFC">
            <w:pPr>
              <w:ind w:left="113" w:right="113"/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семинарї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</w:tcPr>
          <w:p w:rsidR="00410BFC" w:rsidRPr="00BB272A" w:rsidRDefault="00410BFC" w:rsidP="00410BFC">
            <w:pPr>
              <w:ind w:left="113" w:right="113"/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лабораторї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410BFC" w:rsidRPr="00BB272A" w:rsidRDefault="00410BFC" w:rsidP="00410BFC">
            <w:pPr>
              <w:ind w:left="113" w:right="113"/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КМДРО</w:t>
            </w:r>
          </w:p>
        </w:tc>
        <w:tc>
          <w:tcPr>
            <w:tcW w:w="284" w:type="dxa"/>
            <w:tcBorders>
              <w:top w:val="single" w:sz="4" w:space="0" w:color="auto"/>
            </w:tcBorders>
            <w:textDirection w:val="btLr"/>
          </w:tcPr>
          <w:p w:rsidR="00410BFC" w:rsidRPr="00BB272A" w:rsidRDefault="00410BFC" w:rsidP="00410BFC">
            <w:pPr>
              <w:ind w:left="113" w:right="113"/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Шакли</w:t>
            </w:r>
            <w:proofErr w:type="spellEnd"/>
            <w:r w:rsidRPr="00BB272A">
              <w:rPr>
                <w:rFonts w:ascii="Times New Roman Tj" w:eastAsia="Calibri" w:hAnsi="Times New Roman Tj"/>
                <w:lang w:eastAsia="en-US"/>
              </w:rPr>
              <w:t xml:space="preserve"> </w:t>
            </w: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санљиш</w:t>
            </w:r>
            <w:proofErr w:type="spellEnd"/>
            <w:r w:rsidRPr="00BB272A">
              <w:rPr>
                <w:rFonts w:ascii="Times New Roman Tj" w:eastAsia="Calibri" w:hAnsi="Times New Roman Tj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410BFC" w:rsidRPr="00BB272A" w:rsidRDefault="00410BFC" w:rsidP="00410BFC">
            <w:pPr>
              <w:ind w:left="113" w:right="113"/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КМД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10BFC" w:rsidRPr="00BB272A" w:rsidRDefault="00410BFC" w:rsidP="00410BFC">
            <w:pPr>
              <w:ind w:left="113" w:right="113"/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Шакли</w:t>
            </w:r>
            <w:proofErr w:type="spellEnd"/>
            <w:r w:rsidRPr="00BB272A">
              <w:rPr>
                <w:rFonts w:ascii="Times New Roman Tj" w:eastAsia="Calibri" w:hAnsi="Times New Roman Tj"/>
                <w:lang w:eastAsia="en-US"/>
              </w:rPr>
              <w:t xml:space="preserve"> </w:t>
            </w: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санљиш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</w:tcPr>
          <w:p w:rsidR="00410BFC" w:rsidRPr="00BB272A" w:rsidRDefault="00410BFC" w:rsidP="00410BFC">
            <w:pPr>
              <w:ind w:left="113" w:right="113"/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eastAsia="Calibri" w:hAnsi="Times New Roman Tj"/>
                <w:sz w:val="24"/>
                <w:szCs w:val="24"/>
                <w:lang w:eastAsia="en-US"/>
              </w:rPr>
            </w:pPr>
            <w:r w:rsidRPr="00BB272A">
              <w:rPr>
                <w:rFonts w:ascii="Times New Roman Tj" w:hAnsi="Times New Roman Tj"/>
                <w:sz w:val="24"/>
                <w:szCs w:val="24"/>
                <w:lang w:val="en-US"/>
              </w:rPr>
              <w:t>C</w:t>
            </w:r>
            <w:r w:rsidRPr="00BB272A">
              <w:rPr>
                <w:rFonts w:ascii="Times New Roman Tj" w:hAnsi="Times New Roman Tj"/>
                <w:sz w:val="24"/>
                <w:szCs w:val="24"/>
              </w:rPr>
              <w:t>вязь теории перевода с другими лингвистическими дисциплинами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5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</w:tr>
      <w:tr w:rsidR="00410BFC" w:rsidRPr="00BB272A" w:rsidTr="00410BFC">
        <w:trPr>
          <w:trHeight w:val="541"/>
        </w:trPr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rPr>
                <w:rFonts w:ascii="Times New Roman Tj" w:hAnsi="Times New Roman Tj"/>
                <w:sz w:val="28"/>
              </w:rPr>
            </w:pPr>
            <w:r w:rsidRPr="00BB272A">
              <w:rPr>
                <w:rFonts w:ascii="Times New Roman Tj" w:hAnsi="Times New Roman Tj"/>
                <w:sz w:val="24"/>
              </w:rPr>
              <w:t>Основные этапы истории перевода в России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16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Unit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Four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. </w:t>
            </w:r>
            <w:proofErr w:type="spellStart"/>
            <w:r w:rsidRPr="00BB272A">
              <w:rPr>
                <w:rFonts w:ascii="Times New Roman Tj" w:hAnsi="Times New Roman Tj"/>
              </w:rPr>
              <w:t>Speech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patterns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Essential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 </w:t>
            </w:r>
            <w:proofErr w:type="spellStart"/>
            <w:r w:rsidRPr="00BB272A">
              <w:rPr>
                <w:rFonts w:ascii="Times New Roman Tj" w:hAnsi="Times New Roman Tj"/>
              </w:rPr>
              <w:t>vocabulary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hAnsi="Times New Roman Tj"/>
                <w:lang w:val="en-US"/>
              </w:rPr>
              <w:t>C</w:t>
            </w:r>
            <w:r w:rsidRPr="00BB272A">
              <w:rPr>
                <w:rFonts w:ascii="Times New Roman Tj" w:hAnsi="Times New Roman Tj"/>
              </w:rPr>
              <w:t>вязь теории перевода с другими лингвистическими дисциплинами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5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hAnsi="Times New Roman Tj"/>
              </w:rPr>
              <w:t>Перевод  в начале 20 века.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17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The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fun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they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had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Word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combinations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and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phrases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hAnsi="Times New Roman Tj"/>
                <w:color w:val="000000"/>
              </w:rPr>
              <w:t xml:space="preserve">Семантика и </w:t>
            </w:r>
            <w:proofErr w:type="spellStart"/>
            <w:r w:rsidRPr="00BB272A">
              <w:rPr>
                <w:rFonts w:ascii="Times New Roman Tj" w:hAnsi="Times New Roman Tj"/>
                <w:color w:val="000000"/>
              </w:rPr>
              <w:t>переводоведение</w:t>
            </w:r>
            <w:proofErr w:type="spellEnd"/>
            <w:r w:rsidRPr="00BB272A">
              <w:rPr>
                <w:rFonts w:ascii="Times New Roman Tj" w:hAnsi="Times New Roman Tj"/>
                <w:color w:val="000000"/>
              </w:rPr>
              <w:t>.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3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6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ind w:left="-284" w:right="-988"/>
              <w:rPr>
                <w:rFonts w:ascii="Times New Roman Tj" w:hAnsi="Times New Roman Tj"/>
                <w:color w:val="000000" w:themeColor="text1"/>
                <w:spacing w:val="-1"/>
                <w:sz w:val="28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pacing w:val="-1"/>
                <w:sz w:val="28"/>
                <w:szCs w:val="28"/>
              </w:rPr>
              <w:t xml:space="preserve">    Многоаспектность перевода как                </w:t>
            </w:r>
          </w:p>
          <w:p w:rsidR="00410BFC" w:rsidRPr="00BB272A" w:rsidRDefault="00410BFC" w:rsidP="00410BFC">
            <w:pPr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hAnsi="Times New Roman Tj"/>
                <w:color w:val="000000" w:themeColor="text1"/>
                <w:spacing w:val="-1"/>
                <w:sz w:val="28"/>
                <w:szCs w:val="28"/>
              </w:rPr>
              <w:t xml:space="preserve">    вида деятельности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27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  <w:lang w:val="en-US"/>
              </w:rPr>
            </w:pPr>
            <w:r w:rsidRPr="00BB272A">
              <w:rPr>
                <w:rFonts w:ascii="Times New Roman Tj" w:hAnsi="Times New Roman Tj"/>
                <w:sz w:val="24"/>
                <w:szCs w:val="24"/>
                <w:lang w:val="en-US"/>
              </w:rPr>
              <w:t>Bringing up children. Topical vocabulary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  <w:lang w:val="en-US"/>
              </w:rPr>
            </w:pPr>
            <w:r w:rsidRPr="00BB272A">
              <w:rPr>
                <w:rFonts w:ascii="Times New Roman Tj" w:hAnsi="Times New Roman Tj"/>
                <w:sz w:val="24"/>
                <w:szCs w:val="24"/>
                <w:lang w:val="en-US"/>
              </w:rPr>
              <w:t xml:space="preserve">Text: Parents are too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  <w:lang w:val="en-US"/>
              </w:rPr>
              <w:t>permassive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  <w:lang w:val="en-US"/>
              </w:rPr>
              <w:t xml:space="preserve"> with their     children nowadays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  <w:lang w:val="en-US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  <w:lang w:val="en-US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  <w:lang w:val="en-US"/>
              </w:rPr>
              <w:t xml:space="preserve"> </w:t>
            </w:r>
            <w:r w:rsidRPr="00BB272A">
              <w:rPr>
                <w:rFonts w:ascii="Times New Roman Tj" w:hAnsi="Times New Roman Tj"/>
              </w:rPr>
              <w:t>аз</w:t>
            </w:r>
            <w:r w:rsidRPr="00BB272A">
              <w:rPr>
                <w:rFonts w:ascii="Times New Roman Tj" w:hAnsi="Times New Roman Tj"/>
                <w:lang w:val="en-US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  <w:lang w:val="en-US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  <w:lang w:val="en-US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  <w:lang w:val="en-US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  <w:lang w:val="en-US"/>
              </w:rPr>
              <w:t xml:space="preserve"> </w:t>
            </w:r>
            <w:r w:rsidRPr="00BB272A">
              <w:rPr>
                <w:rFonts w:ascii="Times New Roman Tj" w:hAnsi="Times New Roman Tj"/>
              </w:rPr>
              <w:t>ба</w:t>
            </w:r>
            <w:r w:rsidRPr="00BB272A">
              <w:rPr>
                <w:rFonts w:ascii="Times New Roman Tj" w:hAnsi="Times New Roman Tj"/>
                <w:lang w:val="en-US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  <w:lang w:val="en-US"/>
              </w:rPr>
              <w:t>-</w:t>
            </w:r>
            <w:proofErr w:type="spellStart"/>
            <w:r w:rsidRPr="00BB272A">
              <w:rPr>
                <w:rFonts w:ascii="Times New Roman Tj" w:hAnsi="Times New Roman Tj"/>
              </w:rPr>
              <w:t>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Особенности возникновения и развития переводческой </w:t>
            </w:r>
          </w:p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</w:rPr>
              <w:t xml:space="preserve">      деятельности  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4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ind w:left="-284" w:right="-988"/>
              <w:rPr>
                <w:rFonts w:ascii="Times New Roman Tj" w:hAnsi="Times New Roman Tj"/>
                <w:color w:val="000000" w:themeColor="text1"/>
                <w:spacing w:val="-1"/>
                <w:sz w:val="28"/>
                <w:szCs w:val="28"/>
              </w:rPr>
            </w:pPr>
            <w:r w:rsidRPr="00BB272A">
              <w:rPr>
                <w:rFonts w:ascii="Times New Roman Tj" w:hAnsi="Times New Roman Tj"/>
              </w:rPr>
              <w:t xml:space="preserve">     </w:t>
            </w:r>
            <w:r w:rsidRPr="00BB272A">
              <w:rPr>
                <w:rFonts w:ascii="Times New Roman Tj" w:hAnsi="Times New Roman Tj"/>
                <w:color w:val="000000" w:themeColor="text1"/>
                <w:spacing w:val="-1"/>
                <w:sz w:val="28"/>
                <w:szCs w:val="28"/>
              </w:rPr>
              <w:t xml:space="preserve">Многоаспектность перевода как                </w:t>
            </w:r>
          </w:p>
          <w:p w:rsidR="00410BFC" w:rsidRPr="00BB272A" w:rsidRDefault="00410BFC" w:rsidP="00410BFC">
            <w:pPr>
              <w:ind w:left="-284" w:right="-988"/>
              <w:rPr>
                <w:rFonts w:ascii="Times New Roman Tj" w:hAnsi="Times New Roman Tj"/>
                <w:color w:val="000000" w:themeColor="text1"/>
                <w:spacing w:val="-1"/>
                <w:sz w:val="28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pacing w:val="-1"/>
                <w:sz w:val="28"/>
                <w:szCs w:val="28"/>
              </w:rPr>
              <w:t xml:space="preserve">    вида деятельности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27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Teaching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Responsibility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Unit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Five.Speech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patterns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Особенности возникновения и развития переводческой </w:t>
            </w:r>
          </w:p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</w:rPr>
              <w:t xml:space="preserve">      деятельности  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5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7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Default="00410BFC" w:rsidP="00410BFC">
            <w:pPr>
              <w:tabs>
                <w:tab w:val="left" w:pos="5760"/>
              </w:tabs>
              <w:ind w:left="-284"/>
              <w:jc w:val="both"/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</w:pPr>
            <w:r w:rsidRPr="00BB272A">
              <w:rPr>
                <w:rFonts w:ascii="Times New Roman Tj" w:hAnsi="Times New Roman Tj"/>
              </w:rPr>
              <w:t xml:space="preserve">    </w:t>
            </w: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 xml:space="preserve">Функции речевого сообщения и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410BFC" w:rsidRPr="00BB272A" w:rsidRDefault="00410BFC" w:rsidP="00410BFC">
            <w:pPr>
              <w:tabs>
                <w:tab w:val="left" w:pos="5760"/>
              </w:tabs>
              <w:ind w:left="-284"/>
              <w:jc w:val="both"/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 xml:space="preserve">    </w:t>
            </w: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функции переводчика.</w:t>
            </w:r>
          </w:p>
          <w:p w:rsidR="00410BFC" w:rsidRDefault="00410BFC" w:rsidP="00410BFC">
            <w:pPr>
              <w:tabs>
                <w:tab w:val="left" w:pos="5760"/>
              </w:tabs>
              <w:ind w:left="-284"/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 xml:space="preserve">    Проблема определения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</w:p>
          <w:p w:rsidR="00410BFC" w:rsidRPr="00BB272A" w:rsidRDefault="00410BFC" w:rsidP="00410BFC">
            <w:pPr>
              <w:tabs>
                <w:tab w:val="left" w:pos="5760"/>
              </w:tabs>
              <w:ind w:left="-284"/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 xml:space="preserve">    </w:t>
            </w: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 xml:space="preserve">перевода    </w:t>
            </w:r>
          </w:p>
          <w:p w:rsidR="00410BFC" w:rsidRPr="00BB272A" w:rsidRDefault="00410BFC" w:rsidP="00410BFC">
            <w:pPr>
              <w:tabs>
                <w:tab w:val="left" w:pos="5760"/>
              </w:tabs>
              <w:ind w:left="-284"/>
              <w:jc w:val="both"/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lastRenderedPageBreak/>
              <w:t xml:space="preserve">    как важнейшего вида языкового    </w:t>
            </w:r>
          </w:p>
          <w:p w:rsidR="00410BFC" w:rsidRPr="00BB272A" w:rsidRDefault="00410BFC" w:rsidP="00410BFC">
            <w:pPr>
              <w:tabs>
                <w:tab w:val="left" w:pos="5760"/>
              </w:tabs>
              <w:ind w:left="-284"/>
              <w:jc w:val="both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 xml:space="preserve">    посредничества.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29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Essential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vocabulary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  <w:lang w:val="en-US"/>
              </w:rPr>
            </w:pPr>
            <w:r w:rsidRPr="00BB272A">
              <w:rPr>
                <w:rFonts w:ascii="Times New Roman Tj" w:hAnsi="Times New Roman Tj"/>
                <w:sz w:val="24"/>
                <w:szCs w:val="24"/>
                <w:lang w:val="en-US"/>
              </w:rPr>
              <w:t>Text Five. Art for heart’s sake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  <w:color w:val="000000"/>
                <w:spacing w:val="-1"/>
              </w:rPr>
              <w:t>Буквалистские переводы религиозных текстов.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6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12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-284" w:right="-988"/>
              <w:rPr>
                <w:rFonts w:ascii="Times New Roman Tj" w:hAnsi="Times New Roman Tj"/>
                <w:color w:val="000000" w:themeColor="text1"/>
                <w:spacing w:val="-4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pacing w:val="-4"/>
                <w:szCs w:val="28"/>
              </w:rPr>
              <w:t xml:space="preserve">    Понятия эквивалентности и </w:t>
            </w:r>
          </w:p>
          <w:p w:rsidR="00410BFC" w:rsidRPr="00BB272A" w:rsidRDefault="00410BFC" w:rsidP="00410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-284" w:right="-988"/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pacing w:val="-4"/>
                <w:szCs w:val="28"/>
              </w:rPr>
              <w:t xml:space="preserve">      адекватности перевода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30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  <w:lang w:val="en-US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Word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combinations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and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phrases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Vocabulary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Exercises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2,3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  <w:i/>
                <w:color w:val="000000"/>
                <w:spacing w:val="-1"/>
              </w:rPr>
              <w:t xml:space="preserve"> </w:t>
            </w:r>
            <w:r w:rsidRPr="00BB272A">
              <w:rPr>
                <w:rFonts w:ascii="Times New Roman Tj" w:hAnsi="Times New Roman Tj"/>
                <w:color w:val="000000"/>
                <w:spacing w:val="-1"/>
              </w:rPr>
              <w:t>Противопос</w:t>
            </w:r>
            <w:r w:rsidRPr="00BB272A">
              <w:rPr>
                <w:rFonts w:ascii="Times New Roman Tj" w:hAnsi="Times New Roman Tj"/>
                <w:color w:val="000000"/>
              </w:rPr>
              <w:t>тавление буквальн</w:t>
            </w:r>
            <w:proofErr w:type="gramStart"/>
            <w:r w:rsidRPr="00BB272A">
              <w:rPr>
                <w:rFonts w:ascii="Times New Roman Tj" w:hAnsi="Times New Roman Tj"/>
                <w:color w:val="000000"/>
              </w:rPr>
              <w:t>о-</w:t>
            </w:r>
            <w:proofErr w:type="gramEnd"/>
            <w:r w:rsidRPr="00BB272A">
              <w:rPr>
                <w:rFonts w:ascii="Times New Roman Tj" w:hAnsi="Times New Roman Tj"/>
                <w:color w:val="000000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color w:val="000000"/>
              </w:rPr>
              <w:t>го</w:t>
            </w:r>
            <w:proofErr w:type="spellEnd"/>
            <w:r w:rsidRPr="00BB272A">
              <w:rPr>
                <w:rFonts w:ascii="Times New Roman Tj" w:hAnsi="Times New Roman Tj"/>
                <w:color w:val="000000"/>
              </w:rPr>
              <w:t xml:space="preserve"> и вольного переводов.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7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12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-284" w:right="-988"/>
              <w:rPr>
                <w:rFonts w:ascii="Times New Roman Tj" w:hAnsi="Times New Roman Tj"/>
                <w:color w:val="000000" w:themeColor="text1"/>
                <w:spacing w:val="-4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pacing w:val="-4"/>
                <w:szCs w:val="28"/>
              </w:rPr>
              <w:t xml:space="preserve">    Понятия эквивалентности и </w:t>
            </w:r>
          </w:p>
          <w:p w:rsidR="00410BFC" w:rsidRPr="00BB272A" w:rsidRDefault="00410BFC" w:rsidP="00410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-284" w:right="-988"/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pacing w:val="-4"/>
                <w:szCs w:val="28"/>
              </w:rPr>
              <w:t xml:space="preserve">      адекватности перевода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30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  <w:lang w:val="en-US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Exercises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1,2,3,4,5,6,7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Unit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Six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.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Speech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patterns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  <w:color w:val="000000"/>
              </w:rPr>
              <w:t>Выдающиеся переводчики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8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20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shd w:val="clear" w:color="auto" w:fill="FFFFFF"/>
              <w:spacing w:before="14"/>
              <w:ind w:left="-284" w:right="-988"/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zCs w:val="28"/>
              </w:rPr>
              <w:t xml:space="preserve">    Два источника и два типа буквализма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34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Painting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.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Topical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Vocabulary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Unit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Six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.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Speech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patterns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</w:rPr>
              <w:t xml:space="preserve"> </w:t>
            </w: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Теория</w:t>
            </w:r>
            <w:r w:rsidRPr="00BB272A">
              <w:rPr>
                <w:rFonts w:ascii="Times New Roman Tj" w:hAnsi="Times New Roman Tj"/>
              </w:rPr>
              <w:t xml:space="preserve"> формальная и динамическая эквивалент</w:t>
            </w:r>
            <w:r w:rsidRPr="00BB272A">
              <w:rPr>
                <w:rFonts w:ascii="Times New Roman Tj" w:hAnsi="Times New Roman Tj"/>
              </w:rPr>
              <w:softHyphen/>
              <w:t>ность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9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43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ind w:right="-399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Классификации видов перевода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36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Essential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vocabulary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  <w:lang w:val="en-US"/>
              </w:rPr>
            </w:pPr>
            <w:r w:rsidRPr="00BB272A">
              <w:rPr>
                <w:rFonts w:ascii="Times New Roman Tj" w:hAnsi="Times New Roman Tj"/>
                <w:sz w:val="24"/>
                <w:szCs w:val="24"/>
                <w:lang w:val="en-US"/>
              </w:rPr>
              <w:t>Text six. The man of destiny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Теория</w:t>
            </w:r>
            <w:r w:rsidRPr="00BB272A">
              <w:rPr>
                <w:rFonts w:ascii="Times New Roman Tj" w:hAnsi="Times New Roman Tj"/>
              </w:rPr>
              <w:t xml:space="preserve"> формальная и динамическая эквивалент</w:t>
            </w:r>
            <w:r w:rsidRPr="00BB272A">
              <w:rPr>
                <w:rFonts w:ascii="Times New Roman Tj" w:hAnsi="Times New Roman Tj"/>
              </w:rPr>
              <w:softHyphen/>
              <w:t>ность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10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43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ind w:left="180" w:right="-399"/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zCs w:val="28"/>
              </w:rPr>
              <w:t>Структурно-типологические аспекты переводного текста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37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Word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combinations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and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phrases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Unit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Five.Speech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patterns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Дословный перевод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49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tabs>
                <w:tab w:val="left" w:pos="5760"/>
              </w:tabs>
              <w:ind w:left="-284"/>
              <w:jc w:val="center"/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 xml:space="preserve">Особенности перевода </w:t>
            </w:r>
            <w:proofErr w:type="spellStart"/>
            <w:proofErr w:type="gramStart"/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газетно</w:t>
            </w:r>
            <w:proofErr w:type="spellEnd"/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-информационных</w:t>
            </w:r>
            <w:proofErr w:type="gram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38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Essential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vocabulary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  <w:lang w:val="en-US"/>
              </w:rPr>
            </w:pPr>
            <w:r w:rsidRPr="00BB272A">
              <w:rPr>
                <w:rFonts w:ascii="Times New Roman Tj" w:hAnsi="Times New Roman Tj"/>
                <w:sz w:val="24"/>
                <w:szCs w:val="24"/>
                <w:lang w:val="en-US"/>
              </w:rPr>
              <w:t>Text Five. Art for heart’s sake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lastRenderedPageBreak/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Дословный перевод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12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49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ind w:left="180" w:right="-399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Перевод общественно-политической литературы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40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  <w:lang w:val="en-US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Word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combinations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and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phrases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Vocabulary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Exercises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2,3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tabs>
                <w:tab w:val="left" w:pos="5760"/>
              </w:tabs>
              <w:ind w:left="-284" w:right="-477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</w:rPr>
              <w:t xml:space="preserve">    Смысловая близость текстов                        </w:t>
            </w:r>
          </w:p>
          <w:p w:rsidR="00410BFC" w:rsidRPr="00BB272A" w:rsidRDefault="00410BFC" w:rsidP="00410BFC">
            <w:pPr>
              <w:tabs>
                <w:tab w:val="left" w:pos="5760"/>
              </w:tabs>
              <w:ind w:left="-284" w:right="-477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</w:rPr>
              <w:t xml:space="preserve">     оригинала и перевода как</w:t>
            </w:r>
          </w:p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</w:rPr>
              <w:t>основа их коммуникативной равноценности.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13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41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ind w:right="-399"/>
              <w:rPr>
                <w:rFonts w:ascii="Times New Roman Tj" w:hAnsi="Times New Roman Tj"/>
                <w:i/>
                <w:color w:val="000000" w:themeColor="text1"/>
                <w:sz w:val="28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Три подхода к определению эквивалентности</w:t>
            </w:r>
            <w:r w:rsidRPr="00BB272A">
              <w:rPr>
                <w:rFonts w:ascii="Times New Roman Tj" w:hAnsi="Times New Roman Tj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42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Painting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. 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Topical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Vocabulary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tabs>
                <w:tab w:val="left" w:pos="5760"/>
              </w:tabs>
              <w:ind w:left="-284" w:right="-477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</w:rPr>
              <w:t xml:space="preserve">     Проблема выделения единицы перевода</w:t>
            </w:r>
            <w:proofErr w:type="gramStart"/>
            <w:r w:rsidRPr="00BB272A">
              <w:rPr>
                <w:rFonts w:ascii="Times New Roman Tj" w:hAnsi="Times New Roman Tj"/>
              </w:rPr>
              <w:t>..</w:t>
            </w:r>
            <w:proofErr w:type="gram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14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46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tabs>
                <w:tab w:val="left" w:pos="5760"/>
              </w:tabs>
              <w:ind w:left="-284" w:right="-477"/>
              <w:jc w:val="center"/>
              <w:rPr>
                <w:rFonts w:ascii="Times New Roman Tj" w:hAnsi="Times New Roman Tj"/>
                <w:i/>
                <w:color w:val="000000" w:themeColor="text1"/>
                <w:sz w:val="28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 xml:space="preserve"> </w:t>
            </w:r>
            <w:r w:rsidRPr="00BB272A">
              <w:rPr>
                <w:rFonts w:ascii="Times New Roman Tj" w:hAnsi="Times New Roman Tj"/>
                <w:color w:val="000000" w:themeColor="text1"/>
                <w:szCs w:val="28"/>
              </w:rPr>
              <w:t>Приемы транскрипции, транслитерации и калькирования</w:t>
            </w:r>
            <w:r w:rsidRPr="00BB272A">
              <w:rPr>
                <w:rFonts w:ascii="Times New Roman Tj" w:hAnsi="Times New Roman Tj"/>
                <w:i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48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Unit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Six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.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Speech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patterns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Essential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vocabulary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  <w:color w:val="000000"/>
                <w:spacing w:val="-4"/>
              </w:rPr>
              <w:t>Разработка программ  машинного перевода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15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24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Три подхода к определению эквивалентности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42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  <w:lang w:val="en-US"/>
              </w:rPr>
            </w:pPr>
            <w:r w:rsidRPr="00BB272A">
              <w:rPr>
                <w:rFonts w:ascii="Times New Roman Tj" w:hAnsi="Times New Roman Tj"/>
                <w:sz w:val="24"/>
                <w:szCs w:val="24"/>
                <w:lang w:val="en-US"/>
              </w:rPr>
              <w:t>Text six. The man of destiny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Word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combinations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and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phrases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r w:rsidRPr="00BB272A">
              <w:rPr>
                <w:rFonts w:ascii="Times New Roman Tj" w:hAnsi="Times New Roman Tj"/>
                <w:color w:val="000000"/>
              </w:rPr>
              <w:t>Лингвистическая теория перевода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16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26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tabs>
                <w:tab w:val="left" w:pos="5760"/>
              </w:tabs>
              <w:ind w:left="-284" w:right="-477"/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Безэквивалентная</w:t>
            </w:r>
            <w:proofErr w:type="spellEnd"/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 xml:space="preserve"> лексика и </w:t>
            </w:r>
          </w:p>
          <w:p w:rsidR="00410BFC" w:rsidRPr="00BB272A" w:rsidRDefault="00410BFC" w:rsidP="00410BFC">
            <w:pPr>
              <w:tabs>
                <w:tab w:val="left" w:pos="5760"/>
              </w:tabs>
              <w:ind w:left="-284" w:right="-477"/>
              <w:jc w:val="center"/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</w:pPr>
            <w:r w:rsidRPr="00BB272A">
              <w:rPr>
                <w:rFonts w:ascii="Times New Roman Tj" w:hAnsi="Times New Roman Tj"/>
                <w:color w:val="000000" w:themeColor="text1"/>
                <w:sz w:val="28"/>
                <w:szCs w:val="28"/>
              </w:rPr>
              <w:t>ложные эквиваленты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51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Vocabulary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exercises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2,3 ,5,6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pStyle w:val="a4"/>
              <w:jc w:val="both"/>
              <w:rPr>
                <w:rFonts w:ascii="Times New Roman Tj" w:hAnsi="Times New Roman Tj"/>
                <w:sz w:val="24"/>
                <w:szCs w:val="24"/>
                <w:lang w:val="en-US"/>
              </w:rPr>
            </w:pP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Unit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Seven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.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Speech</w:t>
            </w:r>
            <w:proofErr w:type="spellEnd"/>
            <w:r w:rsidRPr="00BB272A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  <w:sz w:val="24"/>
                <w:szCs w:val="24"/>
              </w:rPr>
              <w:t>patterns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rPr>
                <w:rFonts w:ascii="Times New Roman Tj" w:hAnsi="Times New Roman Tj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1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pStyle w:val="a3"/>
              <w:numPr>
                <w:ilvl w:val="0"/>
                <w:numId w:val="2"/>
              </w:numPr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r w:rsidRPr="00BB272A">
              <w:rPr>
                <w:rFonts w:ascii="Times New Roman Tj" w:hAnsi="Times New Roman Tj"/>
              </w:rPr>
              <w:t>Тарљумаи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луѓатњо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аз </w:t>
            </w:r>
            <w:proofErr w:type="spellStart"/>
            <w:r w:rsidRPr="00BB272A">
              <w:rPr>
                <w:rFonts w:ascii="Times New Roman Tj" w:hAnsi="Times New Roman Tj"/>
              </w:rPr>
              <w:t>забони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англисї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gramStart"/>
            <w:r w:rsidRPr="00BB272A">
              <w:rPr>
                <w:rFonts w:ascii="Times New Roman Tj" w:hAnsi="Times New Roman Tj"/>
              </w:rPr>
              <w:t>–</w:t>
            </w:r>
            <w:proofErr w:type="spellStart"/>
            <w:r w:rsidRPr="00BB272A">
              <w:rPr>
                <w:rFonts w:ascii="Times New Roman Tj" w:hAnsi="Times New Roman Tj"/>
              </w:rPr>
              <w:t>р</w:t>
            </w:r>
            <w:proofErr w:type="gramEnd"/>
            <w:r w:rsidRPr="00BB272A">
              <w:rPr>
                <w:rFonts w:ascii="Times New Roman Tj" w:hAnsi="Times New Roman Tj"/>
              </w:rPr>
              <w:t>усї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ба </w:t>
            </w:r>
            <w:proofErr w:type="spellStart"/>
            <w:r w:rsidRPr="00BB272A">
              <w:rPr>
                <w:rFonts w:ascii="Times New Roman Tj" w:hAnsi="Times New Roman Tj"/>
              </w:rPr>
              <w:t>англисї-тољикї</w:t>
            </w:r>
            <w:proofErr w:type="spellEnd"/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val="en-US" w:eastAsia="en-US"/>
              </w:rPr>
            </w:pPr>
            <w:r w:rsidRPr="00BB272A">
              <w:rPr>
                <w:rFonts w:ascii="Times New Roman Tj" w:eastAsia="Calibri" w:hAnsi="Times New Roman Tj"/>
                <w:lang w:val="en-US" w:eastAsia="en-US"/>
              </w:rPr>
              <w:t>2</w:t>
            </w:r>
          </w:p>
        </w:tc>
      </w:tr>
      <w:tr w:rsidR="00410BFC" w:rsidRPr="00BB272A" w:rsidTr="00410BFC">
        <w:tc>
          <w:tcPr>
            <w:tcW w:w="675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4253" w:type="dxa"/>
          </w:tcPr>
          <w:p w:rsidR="00410BFC" w:rsidRPr="00BB272A" w:rsidRDefault="00410BFC" w:rsidP="00410BFC">
            <w:pPr>
              <w:jc w:val="both"/>
              <w:rPr>
                <w:rFonts w:ascii="Times New Roman Tj" w:hAnsi="Times New Roman Tj"/>
              </w:rPr>
            </w:pPr>
            <w:proofErr w:type="spellStart"/>
            <w:proofErr w:type="gramStart"/>
            <w:r w:rsidRPr="00BB272A">
              <w:rPr>
                <w:rFonts w:ascii="Times New Roman Tj" w:hAnsi="Times New Roman Tj"/>
              </w:rPr>
              <w:t>Нати</w:t>
            </w:r>
            <w:proofErr w:type="gramEnd"/>
            <w:r w:rsidRPr="00BB272A">
              <w:rPr>
                <w:rFonts w:ascii="Times New Roman Tj" w:hAnsi="Times New Roman Tj"/>
              </w:rPr>
              <w:t>ља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  <w:proofErr w:type="spellStart"/>
            <w:r w:rsidRPr="00BB272A">
              <w:rPr>
                <w:rFonts w:ascii="Times New Roman Tj" w:hAnsi="Times New Roman Tj"/>
              </w:rPr>
              <w:t>нињої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: </w:t>
            </w:r>
            <w:proofErr w:type="spellStart"/>
            <w:r w:rsidRPr="00BB272A">
              <w:rPr>
                <w:rFonts w:ascii="Times New Roman Tj" w:hAnsi="Times New Roman Tj"/>
              </w:rPr>
              <w:t>итињон</w:t>
            </w:r>
            <w:proofErr w:type="spellEnd"/>
            <w:r w:rsidRPr="00BB272A">
              <w:rPr>
                <w:rFonts w:ascii="Times New Roman Tj" w:hAnsi="Times New Roman Tj"/>
              </w:rPr>
              <w:t xml:space="preserve"> 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16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16</w:t>
            </w: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16</w:t>
            </w:r>
          </w:p>
        </w:tc>
        <w:tc>
          <w:tcPr>
            <w:tcW w:w="283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32</w:t>
            </w:r>
          </w:p>
        </w:tc>
        <w:tc>
          <w:tcPr>
            <w:tcW w:w="284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567" w:type="dxa"/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r w:rsidRPr="00BB272A">
              <w:rPr>
                <w:rFonts w:ascii="Times New Roman Tj" w:eastAsia="Calibri" w:hAnsi="Times New Roman Tj"/>
                <w:lang w:eastAsia="en-US"/>
              </w:rPr>
              <w:t>32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0BFC" w:rsidRPr="00BB272A" w:rsidRDefault="00410BFC" w:rsidP="00410BFC">
            <w:pPr>
              <w:jc w:val="both"/>
              <w:rPr>
                <w:rFonts w:ascii="Times New Roman Tj" w:eastAsia="Calibri" w:hAnsi="Times New Roman Tj"/>
                <w:lang w:eastAsia="en-US"/>
              </w:rPr>
            </w:pP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Љамъ</w:t>
            </w:r>
            <w:proofErr w:type="spellEnd"/>
            <w:r w:rsidRPr="00BB272A">
              <w:rPr>
                <w:rFonts w:ascii="Times New Roman Tj" w:eastAsia="Calibri" w:hAnsi="Times New Roman Tj"/>
                <w:lang w:eastAsia="en-US"/>
              </w:rPr>
              <w:t xml:space="preserve">: 96 </w:t>
            </w:r>
            <w:proofErr w:type="spellStart"/>
            <w:r w:rsidRPr="00BB272A">
              <w:rPr>
                <w:rFonts w:ascii="Times New Roman Tj" w:eastAsia="Calibri" w:hAnsi="Times New Roman Tj"/>
                <w:lang w:eastAsia="en-US"/>
              </w:rPr>
              <w:t>соат</w:t>
            </w:r>
            <w:proofErr w:type="spellEnd"/>
          </w:p>
        </w:tc>
      </w:tr>
    </w:tbl>
    <w:p w:rsidR="00410BFC" w:rsidRPr="00BB272A" w:rsidRDefault="00410BFC" w:rsidP="00410BFC">
      <w:pPr>
        <w:jc w:val="both"/>
        <w:rPr>
          <w:rFonts w:ascii="Times New Roman Tj" w:hAnsi="Times New Roman Tj"/>
          <w:b/>
          <w:sz w:val="28"/>
          <w:szCs w:val="28"/>
        </w:rPr>
      </w:pPr>
    </w:p>
    <w:p w:rsidR="00410BFC" w:rsidRPr="00BB272A" w:rsidRDefault="00410BFC" w:rsidP="00410BFC">
      <w:pPr>
        <w:spacing w:after="200" w:line="276" w:lineRule="auto"/>
        <w:rPr>
          <w:rFonts w:ascii="Times New Roman Tj" w:hAnsi="Times New Roman Tj"/>
          <w:color w:val="000000" w:themeColor="text1"/>
          <w:sz w:val="28"/>
          <w:szCs w:val="28"/>
        </w:rPr>
      </w:pPr>
    </w:p>
    <w:p w:rsidR="00410BFC" w:rsidRPr="00BB272A" w:rsidRDefault="00410BFC" w:rsidP="00410BFC">
      <w:pPr>
        <w:spacing w:after="200" w:line="276" w:lineRule="auto"/>
        <w:rPr>
          <w:rFonts w:ascii="Times New Roman Tj" w:hAnsi="Times New Roman Tj"/>
          <w:color w:val="000000" w:themeColor="text1"/>
          <w:sz w:val="28"/>
          <w:szCs w:val="28"/>
        </w:rPr>
      </w:pPr>
    </w:p>
    <w:p w:rsidR="0047647F" w:rsidRPr="00410BFC" w:rsidRDefault="0047647F" w:rsidP="00410BFC"/>
    <w:sectPr w:rsidR="0047647F" w:rsidRPr="00410BFC" w:rsidSect="00EE26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j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11504"/>
    <w:multiLevelType w:val="hybridMultilevel"/>
    <w:tmpl w:val="04045C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448F7"/>
    <w:multiLevelType w:val="hybridMultilevel"/>
    <w:tmpl w:val="FB8CD8A2"/>
    <w:lvl w:ilvl="0" w:tplc="C79415CE">
      <w:start w:val="1"/>
      <w:numFmt w:val="decimal"/>
      <w:lvlText w:val="%1."/>
      <w:lvlJc w:val="left"/>
      <w:pPr>
        <w:tabs>
          <w:tab w:val="num" w:pos="1091"/>
        </w:tabs>
        <w:ind w:left="10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A6"/>
    <w:rsid w:val="00035CA6"/>
    <w:rsid w:val="002459F9"/>
    <w:rsid w:val="00410BFC"/>
    <w:rsid w:val="0047647F"/>
    <w:rsid w:val="005029DC"/>
    <w:rsid w:val="00EE26FA"/>
    <w:rsid w:val="00F3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BFC"/>
    <w:pPr>
      <w:ind w:left="720"/>
      <w:contextualSpacing/>
    </w:pPr>
  </w:style>
  <w:style w:type="paragraph" w:styleId="a4">
    <w:name w:val="No Spacing"/>
    <w:uiPriority w:val="1"/>
    <w:qFormat/>
    <w:rsid w:val="00410BF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BFC"/>
    <w:pPr>
      <w:ind w:left="720"/>
      <w:contextualSpacing/>
    </w:pPr>
  </w:style>
  <w:style w:type="paragraph" w:styleId="a4">
    <w:name w:val="No Spacing"/>
    <w:uiPriority w:val="1"/>
    <w:qFormat/>
    <w:rsid w:val="00410BF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Самандар</dc:creator>
  <cp:lastModifiedBy>Самандар</cp:lastModifiedBy>
  <cp:revision>3</cp:revision>
  <cp:lastPrinted>2015-12-06T20:33:00Z</cp:lastPrinted>
  <dcterms:created xsi:type="dcterms:W3CDTF">2015-12-06T20:32:00Z</dcterms:created>
  <dcterms:modified xsi:type="dcterms:W3CDTF">2015-12-06T20:33:00Z</dcterms:modified>
</cp:coreProperties>
</file>