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F8" w:rsidRPr="00285718" w:rsidRDefault="00EC5B09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</w:rPr>
        <w:t xml:space="preserve">         </w:t>
      </w:r>
      <w:r w:rsidR="00F349F8" w:rsidRPr="00285718">
        <w:rPr>
          <w:b/>
          <w:sz w:val="44"/>
          <w:szCs w:val="44"/>
          <w:lang w:val="en-US"/>
        </w:rPr>
        <w:t>Teacher development</w:t>
      </w:r>
      <w:r w:rsidR="00F349F8" w:rsidRPr="00285718">
        <w:rPr>
          <w:b/>
          <w:sz w:val="44"/>
          <w:szCs w:val="44"/>
          <w:lang w:val="en-US"/>
        </w:rPr>
        <w:br/>
        <w:t>some ideas for moving forward</w:t>
      </w:r>
      <w:r w:rsidRPr="00285718">
        <w:rPr>
          <w:b/>
          <w:sz w:val="44"/>
          <w:szCs w:val="44"/>
        </w:rPr>
        <w:t xml:space="preserve">     </w:t>
      </w:r>
    </w:p>
    <w:p w:rsidR="00896B2C" w:rsidRPr="00285718" w:rsidRDefault="00EC5B09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</w:rPr>
        <w:t xml:space="preserve"> </w:t>
      </w:r>
      <w:r w:rsidR="001362FD" w:rsidRPr="00285718">
        <w:rPr>
          <w:b/>
          <w:sz w:val="44"/>
          <w:szCs w:val="44"/>
          <w:lang w:val="en-US"/>
        </w:rPr>
        <w:t>Read new ideas in magazines and try them out</w:t>
      </w:r>
    </w:p>
    <w:p w:rsidR="00896B2C" w:rsidRPr="00285718" w:rsidRDefault="001362FD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  <w:lang w:val="en-US"/>
        </w:rPr>
        <w:t>Go to a conference or a seminar</w:t>
      </w:r>
    </w:p>
    <w:p w:rsidR="00896B2C" w:rsidRPr="00285718" w:rsidRDefault="001362FD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  <w:lang w:val="en-US"/>
        </w:rPr>
        <w:t>Learn about a completely different approach</w:t>
      </w:r>
    </w:p>
    <w:p w:rsidR="00896B2C" w:rsidRPr="00285718" w:rsidRDefault="001362FD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  <w:lang w:val="en-US"/>
        </w:rPr>
        <w:t>Discuss what you are doing with other teacher</w:t>
      </w:r>
    </w:p>
    <w:p w:rsidR="00896B2C" w:rsidRPr="00285718" w:rsidRDefault="001362FD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  <w:lang w:val="en-US"/>
        </w:rPr>
        <w:t>Make an agreement with a colleague  to observe each other’s lessons</w:t>
      </w:r>
    </w:p>
    <w:p w:rsidR="00896B2C" w:rsidRPr="00285718" w:rsidRDefault="001362FD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  <w:lang w:val="en-US"/>
        </w:rPr>
        <w:t>Find a way to take part in teacher training</w:t>
      </w:r>
    </w:p>
    <w:p w:rsidR="00896B2C" w:rsidRPr="00285718" w:rsidRDefault="001362FD" w:rsidP="00F349F8">
      <w:pPr>
        <w:numPr>
          <w:ilvl w:val="0"/>
          <w:numId w:val="1"/>
        </w:numPr>
        <w:rPr>
          <w:b/>
          <w:sz w:val="44"/>
          <w:szCs w:val="44"/>
        </w:rPr>
      </w:pPr>
      <w:r w:rsidRPr="00285718">
        <w:rPr>
          <w:b/>
          <w:sz w:val="44"/>
          <w:szCs w:val="44"/>
          <w:lang w:val="en-US"/>
        </w:rPr>
        <w:t>Give private lesson</w:t>
      </w:r>
      <w:r w:rsidRPr="00285718">
        <w:rPr>
          <w:b/>
          <w:sz w:val="44"/>
          <w:szCs w:val="44"/>
        </w:rPr>
        <w:t xml:space="preserve"> </w:t>
      </w:r>
    </w:p>
    <w:p w:rsidR="00EC5B09" w:rsidRPr="00285718" w:rsidRDefault="00EC5B09" w:rsidP="00EC5B09">
      <w:pPr>
        <w:rPr>
          <w:b/>
          <w:sz w:val="44"/>
          <w:szCs w:val="44"/>
        </w:rPr>
      </w:pPr>
      <w:r w:rsidRPr="00285718">
        <w:rPr>
          <w:b/>
          <w:sz w:val="44"/>
          <w:szCs w:val="44"/>
        </w:rPr>
        <w:t xml:space="preserve">                     </w:t>
      </w:r>
      <w:r w:rsidR="001362FD" w:rsidRPr="00285718">
        <w:rPr>
          <w:b/>
          <w:sz w:val="44"/>
          <w:szCs w:val="44"/>
          <w:lang w:val="en-US"/>
        </w:rPr>
        <w:t xml:space="preserve">       </w:t>
      </w:r>
      <w:r w:rsidR="00E111E7" w:rsidRPr="00285718">
        <w:rPr>
          <w:b/>
          <w:sz w:val="44"/>
          <w:szCs w:val="44"/>
        </w:rPr>
        <w:t xml:space="preserve">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When we learn  a  foreign  language, there are four skills that we need for complete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communication.  We usually learn to listen first, then to speak, then to read and finally to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write,  these are calling  the  four language skills. Promoting  students’ speaking skill  is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fundamental to their progress in acquiring the langauge.In the same way, we  give them the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lastRenderedPageBreak/>
        <w:t xml:space="preserve">opportunity to use this language, make mistakes, and learn from them.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In this  study,  we  would speak about the use of students’ oral presentation in English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language classrooms and its impact in speaking skill. We think that the use of oral </w:t>
      </w:r>
    </w:p>
    <w:p w:rsidR="00EC5B09" w:rsidRPr="004B43F2" w:rsidRDefault="008479B3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presentations in  </w:t>
      </w:r>
      <w:r w:rsidR="00EC5B09" w:rsidRPr="004B43F2">
        <w:rPr>
          <w:sz w:val="40"/>
          <w:szCs w:val="40"/>
        </w:rPr>
        <w:t xml:space="preserve"> classroom is important because of its positive impact on students’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proficiency level. Some students do not like to speak in the classroom. In addition, they do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not have the opportunity to speak this language outside .So if student do not practice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English in the classroom, may   be  they do  speak it never. We know that we cannot  learn to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speak any language with observation.Therefore, we put forward that the use of students’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oral presentation may develop students’ speaking level.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When  we have  student give  an  oral presentation in front of class is one technique to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improve students’  oral proficiency. Teachers  can  use  oral presentation as a technical way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lastRenderedPageBreak/>
        <w:t xml:space="preserve">to deal with students’ problems in  speaking.  Oral  presentation activities  provide  an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excellent opportunity for the learners to develop this skill, speaking several  minutes  in a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>structured way, delivering into various aspects of a single topic.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This dissertation comprises three chapters. The first chapter,  “oral presentation”, as an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>entrance to the dissertation,  attempts  comprehensive  definition of oral  presentation,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presents and explains the essentials of effective oral presentation and the preparation  of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second learners to do  an oral presentation. This chapter is the main part of the  dissertation. </w:t>
      </w:r>
    </w:p>
    <w:p w:rsidR="00EC5B09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 xml:space="preserve">The second chapter, “speaking skill”,    contains all that have a relation with speaking skill , </w:t>
      </w:r>
    </w:p>
    <w:p w:rsidR="00257766" w:rsidRPr="004B43F2" w:rsidRDefault="00EC5B09" w:rsidP="00EC5B09">
      <w:pPr>
        <w:rPr>
          <w:sz w:val="40"/>
          <w:szCs w:val="40"/>
        </w:rPr>
      </w:pPr>
      <w:r w:rsidRPr="004B43F2">
        <w:rPr>
          <w:sz w:val="40"/>
          <w:szCs w:val="40"/>
        </w:rPr>
        <w:t>the most difficulties of speaking that students may face it and the relation between</w:t>
      </w:r>
    </w:p>
    <w:sectPr w:rsidR="00257766" w:rsidRPr="004B43F2" w:rsidSect="00EC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A2"/>
    <w:multiLevelType w:val="hybridMultilevel"/>
    <w:tmpl w:val="B0C27C6E"/>
    <w:lvl w:ilvl="0" w:tplc="16147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83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61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4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0D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21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4C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2C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4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5B09"/>
    <w:rsid w:val="001362FD"/>
    <w:rsid w:val="00257766"/>
    <w:rsid w:val="00285718"/>
    <w:rsid w:val="004B43F2"/>
    <w:rsid w:val="0064369C"/>
    <w:rsid w:val="008479B3"/>
    <w:rsid w:val="00896B2C"/>
    <w:rsid w:val="00E111E7"/>
    <w:rsid w:val="00EC5B09"/>
    <w:rsid w:val="00EC77E2"/>
    <w:rsid w:val="00F3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374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8</cp:revision>
  <dcterms:created xsi:type="dcterms:W3CDTF">2017-01-04T13:01:00Z</dcterms:created>
  <dcterms:modified xsi:type="dcterms:W3CDTF">2017-01-10T19:02:00Z</dcterms:modified>
</cp:coreProperties>
</file>